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2CE6" w14:textId="03F85815" w:rsidR="006C57CE" w:rsidRDefault="006C57CE" w:rsidP="006C57CE">
      <w:pPr>
        <w:spacing w:after="0"/>
        <w:jc w:val="center"/>
        <w:rPr>
          <w:rFonts w:ascii="Arial" w:hAnsi="Arial" w:cs="Arial"/>
          <w:b/>
          <w:bCs/>
          <w:sz w:val="22"/>
          <w:szCs w:val="22"/>
        </w:rPr>
      </w:pPr>
      <w:r>
        <w:rPr>
          <w:rFonts w:ascii="Arial" w:hAnsi="Arial" w:cs="Arial"/>
          <w:b/>
          <w:bCs/>
          <w:sz w:val="22"/>
          <w:szCs w:val="22"/>
        </w:rPr>
        <w:t>ISA 31</w:t>
      </w:r>
      <w:r w:rsidRPr="006C57CE">
        <w:rPr>
          <w:rFonts w:ascii="Arial" w:hAnsi="Arial" w:cs="Arial"/>
          <w:b/>
          <w:bCs/>
          <w:sz w:val="22"/>
          <w:szCs w:val="22"/>
          <w:vertAlign w:val="superscript"/>
        </w:rPr>
        <w:t>st</w:t>
      </w:r>
      <w:r>
        <w:rPr>
          <w:rFonts w:ascii="Arial" w:hAnsi="Arial" w:cs="Arial"/>
          <w:b/>
          <w:bCs/>
          <w:sz w:val="22"/>
          <w:szCs w:val="22"/>
        </w:rPr>
        <w:t xml:space="preserve"> Assembly</w:t>
      </w:r>
    </w:p>
    <w:p w14:paraId="3453267B" w14:textId="63DB7D13" w:rsidR="006C57CE" w:rsidRDefault="006C57CE" w:rsidP="006C57CE">
      <w:pPr>
        <w:spacing w:after="0"/>
        <w:jc w:val="center"/>
        <w:rPr>
          <w:rFonts w:ascii="Arial" w:hAnsi="Arial" w:cs="Arial"/>
          <w:b/>
          <w:bCs/>
          <w:sz w:val="22"/>
          <w:szCs w:val="22"/>
        </w:rPr>
      </w:pPr>
      <w:r w:rsidRPr="00B87A82">
        <w:rPr>
          <w:rFonts w:ascii="Arial" w:hAnsi="Arial" w:cs="Arial"/>
          <w:b/>
          <w:bCs/>
          <w:sz w:val="22"/>
          <w:szCs w:val="22"/>
        </w:rPr>
        <w:t>Speaking notes for Agenda item 9</w:t>
      </w:r>
    </w:p>
    <w:p w14:paraId="07410FD4" w14:textId="56CE5417" w:rsidR="006C57CE" w:rsidRDefault="006C57CE" w:rsidP="006C57CE">
      <w:pPr>
        <w:spacing w:after="0"/>
        <w:jc w:val="center"/>
        <w:rPr>
          <w:rFonts w:ascii="Arial" w:hAnsi="Arial" w:cs="Arial"/>
          <w:b/>
          <w:bCs/>
          <w:sz w:val="22"/>
          <w:szCs w:val="22"/>
        </w:rPr>
      </w:pPr>
    </w:p>
    <w:p w14:paraId="0725DF50" w14:textId="447CD4B1" w:rsidR="001F03F8" w:rsidRPr="00B87A82" w:rsidRDefault="001F03F8" w:rsidP="006C57CE">
      <w:pPr>
        <w:spacing w:after="0"/>
        <w:jc w:val="center"/>
        <w:rPr>
          <w:rFonts w:ascii="Arial" w:hAnsi="Arial" w:cs="Arial"/>
          <w:b/>
          <w:bCs/>
          <w:sz w:val="22"/>
          <w:szCs w:val="22"/>
        </w:rPr>
      </w:pPr>
      <w:r w:rsidRPr="00B87A82">
        <w:rPr>
          <w:rFonts w:ascii="Arial" w:hAnsi="Arial" w:cs="Arial"/>
          <w:b/>
          <w:bCs/>
          <w:sz w:val="22"/>
          <w:szCs w:val="22"/>
        </w:rPr>
        <w:t>Convention on the Conservation of Migratory Species (CMS)</w:t>
      </w:r>
    </w:p>
    <w:p w14:paraId="0830F4F8" w14:textId="77777777" w:rsidR="001F03F8" w:rsidRDefault="001F03F8" w:rsidP="001F03F8">
      <w:pPr>
        <w:spacing w:after="0"/>
        <w:jc w:val="both"/>
        <w:rPr>
          <w:rFonts w:ascii="Arial" w:hAnsi="Arial" w:cs="Arial"/>
          <w:sz w:val="22"/>
          <w:szCs w:val="22"/>
        </w:rPr>
      </w:pPr>
    </w:p>
    <w:p w14:paraId="7F9C26FC" w14:textId="77777777" w:rsidR="001F03F8" w:rsidRDefault="001F03F8" w:rsidP="001F03F8">
      <w:pPr>
        <w:spacing w:after="0"/>
        <w:jc w:val="both"/>
        <w:rPr>
          <w:rFonts w:ascii="Arial" w:hAnsi="Arial" w:cs="Arial"/>
          <w:sz w:val="22"/>
          <w:szCs w:val="22"/>
        </w:rPr>
      </w:pPr>
    </w:p>
    <w:p w14:paraId="21654304" w14:textId="59327415" w:rsidR="001F03F8" w:rsidRPr="00362500" w:rsidRDefault="001F03F8" w:rsidP="001F03F8">
      <w:pPr>
        <w:spacing w:after="0"/>
        <w:jc w:val="both"/>
        <w:rPr>
          <w:rFonts w:ascii="Arial" w:hAnsi="Arial" w:cs="Arial"/>
          <w:sz w:val="22"/>
          <w:szCs w:val="22"/>
        </w:rPr>
      </w:pPr>
      <w:r w:rsidRPr="00362500">
        <w:rPr>
          <w:rFonts w:ascii="Arial" w:hAnsi="Arial" w:cs="Arial"/>
          <w:sz w:val="22"/>
          <w:szCs w:val="22"/>
        </w:rPr>
        <w:t>“Chair, distinguished delegates, representatives of Member States, and colleagues,</w:t>
      </w:r>
    </w:p>
    <w:p w14:paraId="44C8BA7B" w14:textId="77777777" w:rsidR="001F03F8" w:rsidRDefault="001F03F8" w:rsidP="001F03F8">
      <w:pPr>
        <w:spacing w:after="0"/>
        <w:jc w:val="both"/>
        <w:rPr>
          <w:rFonts w:ascii="Arial" w:hAnsi="Arial" w:cs="Arial"/>
          <w:sz w:val="22"/>
          <w:szCs w:val="22"/>
        </w:rPr>
      </w:pPr>
    </w:p>
    <w:p w14:paraId="63A6EC34" w14:textId="6B250F4E" w:rsidR="001F03F8" w:rsidRDefault="001F03F8" w:rsidP="001F03F8">
      <w:pPr>
        <w:spacing w:after="0"/>
        <w:jc w:val="both"/>
        <w:rPr>
          <w:rFonts w:ascii="Arial" w:hAnsi="Arial" w:cs="Arial"/>
          <w:sz w:val="22"/>
          <w:szCs w:val="22"/>
        </w:rPr>
      </w:pPr>
      <w:r w:rsidRPr="00362500">
        <w:rPr>
          <w:rFonts w:ascii="Arial" w:hAnsi="Arial" w:cs="Arial"/>
          <w:sz w:val="22"/>
          <w:szCs w:val="22"/>
        </w:rPr>
        <w:t xml:space="preserve">Thank you for the opportunity to address this Assembly on behalf of the Convention on the Conservation of Migratory Species of Wild Animals (CMS). It is an honour to speak </w:t>
      </w:r>
      <w:r w:rsidR="006902D4">
        <w:rPr>
          <w:rFonts w:ascii="Arial" w:hAnsi="Arial" w:cs="Arial"/>
          <w:sz w:val="22"/>
          <w:szCs w:val="22"/>
        </w:rPr>
        <w:t>to</w:t>
      </w:r>
      <w:r w:rsidRPr="00362500">
        <w:rPr>
          <w:rFonts w:ascii="Arial" w:hAnsi="Arial" w:cs="Arial"/>
          <w:sz w:val="22"/>
          <w:szCs w:val="22"/>
        </w:rPr>
        <w:t xml:space="preserve"> you today as CMS joins this Assembly as a new observer. </w:t>
      </w:r>
    </w:p>
    <w:p w14:paraId="50690522" w14:textId="77777777" w:rsidR="003306AE" w:rsidRDefault="003306AE" w:rsidP="001F03F8">
      <w:pPr>
        <w:spacing w:after="0"/>
        <w:jc w:val="both"/>
        <w:rPr>
          <w:rFonts w:ascii="Arial" w:hAnsi="Arial" w:cs="Arial"/>
          <w:sz w:val="22"/>
          <w:szCs w:val="22"/>
        </w:rPr>
      </w:pPr>
    </w:p>
    <w:p w14:paraId="05EBD7DC" w14:textId="77777777" w:rsidR="002E534F" w:rsidRDefault="00455ED5" w:rsidP="005418AD">
      <w:pPr>
        <w:spacing w:after="0"/>
        <w:jc w:val="both"/>
        <w:rPr>
          <w:rFonts w:ascii="Arial" w:hAnsi="Arial" w:cs="Arial"/>
          <w:sz w:val="22"/>
          <w:szCs w:val="22"/>
        </w:rPr>
      </w:pPr>
      <w:r>
        <w:rPr>
          <w:rFonts w:ascii="Arial" w:hAnsi="Arial" w:cs="Arial"/>
          <w:sz w:val="22"/>
          <w:szCs w:val="22"/>
        </w:rPr>
        <w:t>M</w:t>
      </w:r>
      <w:r w:rsidR="00C15FCF">
        <w:rPr>
          <w:rFonts w:ascii="Arial" w:hAnsi="Arial" w:cs="Arial"/>
          <w:sz w:val="22"/>
          <w:szCs w:val="22"/>
        </w:rPr>
        <w:t>igratory</w:t>
      </w:r>
      <w:r w:rsidR="003306AE">
        <w:rPr>
          <w:rFonts w:ascii="Arial" w:hAnsi="Arial" w:cs="Arial"/>
          <w:sz w:val="22"/>
          <w:szCs w:val="22"/>
        </w:rPr>
        <w:t xml:space="preserve"> m</w:t>
      </w:r>
      <w:r w:rsidR="00C15FCF">
        <w:rPr>
          <w:rFonts w:ascii="Arial" w:hAnsi="Arial" w:cs="Arial"/>
          <w:sz w:val="22"/>
          <w:szCs w:val="22"/>
        </w:rPr>
        <w:t xml:space="preserve">arine </w:t>
      </w:r>
      <w:proofErr w:type="gramStart"/>
      <w:r w:rsidR="00C15FCF">
        <w:rPr>
          <w:rFonts w:ascii="Arial" w:hAnsi="Arial" w:cs="Arial"/>
          <w:sz w:val="22"/>
          <w:szCs w:val="22"/>
        </w:rPr>
        <w:t>megafauna,  such</w:t>
      </w:r>
      <w:proofErr w:type="gramEnd"/>
      <w:r w:rsidR="00C15FCF">
        <w:rPr>
          <w:rFonts w:ascii="Arial" w:hAnsi="Arial" w:cs="Arial"/>
          <w:sz w:val="22"/>
          <w:szCs w:val="22"/>
        </w:rPr>
        <w:t xml:space="preserve"> as </w:t>
      </w:r>
      <w:r w:rsidR="002E534F">
        <w:rPr>
          <w:rFonts w:ascii="Arial" w:hAnsi="Arial" w:cs="Arial"/>
          <w:sz w:val="22"/>
          <w:szCs w:val="22"/>
        </w:rPr>
        <w:t>whales, dolphins</w:t>
      </w:r>
      <w:r w:rsidR="00C15FCF">
        <w:rPr>
          <w:rFonts w:ascii="Arial" w:hAnsi="Arial" w:cs="Arial"/>
          <w:sz w:val="22"/>
          <w:szCs w:val="22"/>
        </w:rPr>
        <w:t>, sharks, seabirds and turtles</w:t>
      </w:r>
      <w:r>
        <w:rPr>
          <w:rFonts w:ascii="Arial" w:hAnsi="Arial" w:cs="Arial"/>
          <w:sz w:val="22"/>
          <w:szCs w:val="22"/>
        </w:rPr>
        <w:t xml:space="preserve"> are listed on CMS</w:t>
      </w:r>
      <w:r w:rsidR="00C15FCF">
        <w:rPr>
          <w:rFonts w:ascii="Arial" w:hAnsi="Arial" w:cs="Arial"/>
          <w:sz w:val="22"/>
          <w:szCs w:val="22"/>
        </w:rPr>
        <w:t xml:space="preserve">.  </w:t>
      </w:r>
      <w:r w:rsidR="0094581D">
        <w:rPr>
          <w:rFonts w:ascii="Arial" w:hAnsi="Arial" w:cs="Arial"/>
          <w:sz w:val="22"/>
          <w:szCs w:val="22"/>
        </w:rPr>
        <w:t>Between these species they utilize all parts of the water column including the deep sea.</w:t>
      </w:r>
      <w:r w:rsidR="0035004B">
        <w:rPr>
          <w:rFonts w:ascii="Arial" w:hAnsi="Arial" w:cs="Arial"/>
          <w:sz w:val="22"/>
          <w:szCs w:val="22"/>
        </w:rPr>
        <w:t xml:space="preserve">  </w:t>
      </w:r>
    </w:p>
    <w:p w14:paraId="6DEDD4E1" w14:textId="77777777" w:rsidR="002E534F" w:rsidRDefault="002E534F" w:rsidP="005418AD">
      <w:pPr>
        <w:spacing w:after="0"/>
        <w:jc w:val="both"/>
        <w:rPr>
          <w:rFonts w:ascii="Arial" w:hAnsi="Arial" w:cs="Arial"/>
          <w:sz w:val="22"/>
          <w:szCs w:val="22"/>
        </w:rPr>
      </w:pPr>
    </w:p>
    <w:p w14:paraId="5649E346" w14:textId="440F9808" w:rsidR="005418AD" w:rsidRPr="00F61F39" w:rsidRDefault="0035004B" w:rsidP="005418AD">
      <w:pPr>
        <w:spacing w:after="0"/>
        <w:jc w:val="both"/>
        <w:rPr>
          <w:rFonts w:ascii="Arial" w:hAnsi="Arial" w:cs="Arial"/>
          <w:sz w:val="22"/>
          <w:szCs w:val="22"/>
        </w:rPr>
      </w:pPr>
      <w:r>
        <w:rPr>
          <w:rFonts w:ascii="Arial" w:hAnsi="Arial" w:cs="Arial"/>
          <w:sz w:val="22"/>
          <w:szCs w:val="22"/>
        </w:rPr>
        <w:t>CMS Parties</w:t>
      </w:r>
      <w:r w:rsidR="00455ED5">
        <w:rPr>
          <w:rFonts w:ascii="Arial" w:hAnsi="Arial" w:cs="Arial"/>
          <w:sz w:val="22"/>
          <w:szCs w:val="22"/>
        </w:rPr>
        <w:t xml:space="preserve"> have</w:t>
      </w:r>
      <w:r>
        <w:rPr>
          <w:rFonts w:ascii="Arial" w:hAnsi="Arial" w:cs="Arial"/>
          <w:sz w:val="22"/>
          <w:szCs w:val="22"/>
        </w:rPr>
        <w:t xml:space="preserve"> instructed the CMS Secretariat to engage with the ISA process</w:t>
      </w:r>
      <w:r w:rsidR="005A107A">
        <w:rPr>
          <w:rFonts w:ascii="Arial" w:hAnsi="Arial" w:cs="Arial"/>
          <w:sz w:val="22"/>
          <w:szCs w:val="22"/>
        </w:rPr>
        <w:t>es</w:t>
      </w:r>
      <w:r>
        <w:rPr>
          <w:rFonts w:ascii="Arial" w:hAnsi="Arial" w:cs="Arial"/>
          <w:sz w:val="22"/>
          <w:szCs w:val="22"/>
        </w:rPr>
        <w:t xml:space="preserve"> </w:t>
      </w:r>
      <w:r w:rsidR="00F61F39">
        <w:rPr>
          <w:rFonts w:ascii="Arial" w:hAnsi="Arial" w:cs="Arial"/>
          <w:sz w:val="22"/>
          <w:szCs w:val="22"/>
        </w:rPr>
        <w:t>b</w:t>
      </w:r>
      <w:r w:rsidR="00AA6CE3">
        <w:rPr>
          <w:rFonts w:ascii="Arial" w:hAnsi="Arial" w:cs="Arial"/>
          <w:sz w:val="22"/>
          <w:szCs w:val="22"/>
        </w:rPr>
        <w:t>ecause they acknowledge</w:t>
      </w:r>
      <w:r w:rsidR="003C2555">
        <w:rPr>
          <w:rFonts w:ascii="Arial" w:hAnsi="Arial" w:cs="Arial"/>
          <w:sz w:val="22"/>
          <w:szCs w:val="22"/>
        </w:rPr>
        <w:t>, and I quote,</w:t>
      </w:r>
      <w:r w:rsidR="00AA6CE3">
        <w:rPr>
          <w:rFonts w:ascii="Arial" w:hAnsi="Arial" w:cs="Arial"/>
          <w:sz w:val="22"/>
          <w:szCs w:val="22"/>
        </w:rPr>
        <w:t xml:space="preserve"> </w:t>
      </w:r>
      <w:proofErr w:type="gramStart"/>
      <w:r w:rsidR="00AA6CE3">
        <w:rPr>
          <w:rFonts w:ascii="Arial" w:hAnsi="Arial" w:cs="Arial"/>
          <w:sz w:val="22"/>
          <w:szCs w:val="22"/>
        </w:rPr>
        <w:t xml:space="preserve">the </w:t>
      </w:r>
      <w:r w:rsidR="005418AD" w:rsidRPr="00890CF6">
        <w:rPr>
          <w:rFonts w:ascii="Arial" w:hAnsi="Arial" w:cs="Arial"/>
          <w:color w:val="0070C0"/>
          <w:sz w:val="22"/>
          <w:szCs w:val="22"/>
        </w:rPr>
        <w:t xml:space="preserve"> </w:t>
      </w:r>
      <w:r w:rsidR="00EC5A90" w:rsidRPr="006A4635">
        <w:rPr>
          <w:rFonts w:ascii="Arial" w:hAnsi="Arial" w:cs="Arial"/>
          <w:i/>
          <w:iCs/>
          <w:sz w:val="22"/>
          <w:szCs w:val="22"/>
        </w:rPr>
        <w:t>“</w:t>
      </w:r>
      <w:proofErr w:type="gramEnd"/>
      <w:r w:rsidR="005418AD" w:rsidRPr="006A4635">
        <w:rPr>
          <w:rFonts w:ascii="Arial" w:hAnsi="Arial" w:cs="Arial"/>
          <w:i/>
          <w:iCs/>
          <w:sz w:val="22"/>
          <w:szCs w:val="22"/>
        </w:rPr>
        <w:t>need to better understand the impacts of deep-seabed mineral exploitation activities on migratory species, their prey and the ecosystems on which they depend, in order to help achieve and maintain their favourable conservation status;</w:t>
      </w:r>
      <w:r w:rsidR="006A4635">
        <w:rPr>
          <w:rFonts w:ascii="Arial" w:hAnsi="Arial" w:cs="Arial"/>
          <w:i/>
          <w:iCs/>
          <w:sz w:val="22"/>
          <w:szCs w:val="22"/>
        </w:rPr>
        <w:t>”</w:t>
      </w:r>
    </w:p>
    <w:p w14:paraId="15C079D5" w14:textId="77777777" w:rsidR="001F03F8" w:rsidRDefault="001F03F8" w:rsidP="001F03F8">
      <w:pPr>
        <w:spacing w:after="0"/>
        <w:jc w:val="both"/>
        <w:rPr>
          <w:rFonts w:ascii="Arial" w:hAnsi="Arial" w:cs="Arial"/>
          <w:sz w:val="22"/>
          <w:szCs w:val="22"/>
        </w:rPr>
      </w:pPr>
    </w:p>
    <w:p w14:paraId="140EAC49" w14:textId="4DB97FB0" w:rsidR="001F03F8" w:rsidRDefault="00B92027" w:rsidP="001F03F8">
      <w:pPr>
        <w:spacing w:after="0"/>
        <w:jc w:val="both"/>
        <w:rPr>
          <w:rFonts w:ascii="Arial" w:hAnsi="Arial" w:cs="Arial"/>
          <w:sz w:val="22"/>
          <w:szCs w:val="22"/>
        </w:rPr>
      </w:pPr>
      <w:proofErr w:type="gramStart"/>
      <w:r>
        <w:rPr>
          <w:rFonts w:ascii="Arial" w:hAnsi="Arial" w:cs="Arial"/>
          <w:sz w:val="22"/>
          <w:szCs w:val="22"/>
        </w:rPr>
        <w:t xml:space="preserve">With this in mind, </w:t>
      </w:r>
      <w:r w:rsidR="001F03F8" w:rsidRPr="00362500">
        <w:rPr>
          <w:rFonts w:ascii="Arial" w:hAnsi="Arial" w:cs="Arial"/>
          <w:sz w:val="22"/>
          <w:szCs w:val="22"/>
        </w:rPr>
        <w:t>CMS</w:t>
      </w:r>
      <w:proofErr w:type="gramEnd"/>
      <w:r w:rsidR="001F03F8" w:rsidRPr="00362500">
        <w:rPr>
          <w:rFonts w:ascii="Arial" w:hAnsi="Arial" w:cs="Arial"/>
          <w:sz w:val="22"/>
          <w:szCs w:val="22"/>
        </w:rPr>
        <w:t xml:space="preserve"> welcomes the Secretary-General's annual report as well as the Report on the Implementation of the </w:t>
      </w:r>
      <w:r w:rsidR="003C2555">
        <w:rPr>
          <w:rFonts w:ascii="Arial" w:hAnsi="Arial" w:cs="Arial"/>
          <w:sz w:val="22"/>
          <w:szCs w:val="22"/>
        </w:rPr>
        <w:t xml:space="preserve">ISA </w:t>
      </w:r>
      <w:r w:rsidR="001F03F8" w:rsidRPr="00362500">
        <w:rPr>
          <w:rFonts w:ascii="Arial" w:hAnsi="Arial" w:cs="Arial"/>
          <w:sz w:val="22"/>
          <w:szCs w:val="22"/>
        </w:rPr>
        <w:t xml:space="preserve">Action Plan in Support of the </w:t>
      </w:r>
      <w:r w:rsidR="003C2555">
        <w:rPr>
          <w:rFonts w:ascii="Arial" w:hAnsi="Arial" w:cs="Arial"/>
          <w:sz w:val="22"/>
          <w:szCs w:val="22"/>
        </w:rPr>
        <w:t>UN</w:t>
      </w:r>
      <w:r w:rsidR="001F03F8" w:rsidRPr="00362500">
        <w:rPr>
          <w:rFonts w:ascii="Arial" w:hAnsi="Arial" w:cs="Arial"/>
          <w:sz w:val="22"/>
          <w:szCs w:val="22"/>
        </w:rPr>
        <w:t xml:space="preserve"> Decade of Ocean Science. </w:t>
      </w:r>
      <w:r w:rsidR="001F03F8" w:rsidRPr="00CB15FD">
        <w:rPr>
          <w:rFonts w:ascii="Arial" w:hAnsi="Arial" w:cs="Arial"/>
          <w:sz w:val="22"/>
          <w:szCs w:val="22"/>
        </w:rPr>
        <w:t>We particularly appreciate the emphasis on strengthening the science</w:t>
      </w:r>
      <w:r w:rsidR="001F03F8">
        <w:noBreakHyphen/>
      </w:r>
      <w:r w:rsidR="001F03F8" w:rsidRPr="00CB15FD">
        <w:rPr>
          <w:rFonts w:ascii="Arial" w:hAnsi="Arial" w:cs="Arial"/>
          <w:sz w:val="22"/>
          <w:szCs w:val="22"/>
        </w:rPr>
        <w:t xml:space="preserve">policy interface, advancing scientific research, and fostering international partnerships. </w:t>
      </w:r>
    </w:p>
    <w:p w14:paraId="0A97FADC" w14:textId="77777777" w:rsidR="001F03F8" w:rsidRDefault="001F03F8" w:rsidP="001F03F8">
      <w:pPr>
        <w:spacing w:after="0"/>
        <w:jc w:val="both"/>
        <w:rPr>
          <w:rFonts w:ascii="Arial" w:hAnsi="Arial" w:cs="Arial"/>
          <w:sz w:val="22"/>
          <w:szCs w:val="22"/>
        </w:rPr>
      </w:pPr>
    </w:p>
    <w:p w14:paraId="4DB27B73" w14:textId="38A964C8" w:rsidR="001F03F8" w:rsidRPr="006A4635" w:rsidRDefault="001F03F8" w:rsidP="001F03F8">
      <w:pPr>
        <w:spacing w:after="0"/>
        <w:jc w:val="both"/>
        <w:rPr>
          <w:rFonts w:ascii="Arial" w:hAnsi="Arial" w:cs="Arial"/>
          <w:i/>
          <w:iCs/>
          <w:sz w:val="22"/>
          <w:szCs w:val="22"/>
        </w:rPr>
      </w:pPr>
      <w:r>
        <w:rPr>
          <w:rFonts w:ascii="Arial" w:hAnsi="Arial" w:cs="Arial"/>
          <w:sz w:val="22"/>
          <w:szCs w:val="22"/>
        </w:rPr>
        <w:t>At CMS COP14 in 2024, the</w:t>
      </w:r>
      <w:r w:rsidR="00B92027">
        <w:rPr>
          <w:rFonts w:ascii="Arial" w:hAnsi="Arial" w:cs="Arial"/>
          <w:sz w:val="22"/>
          <w:szCs w:val="22"/>
        </w:rPr>
        <w:t xml:space="preserve"> </w:t>
      </w:r>
      <w:r w:rsidR="00474282">
        <w:rPr>
          <w:rFonts w:ascii="Arial" w:hAnsi="Arial" w:cs="Arial"/>
          <w:sz w:val="22"/>
          <w:szCs w:val="22"/>
        </w:rPr>
        <w:t xml:space="preserve">133 </w:t>
      </w:r>
      <w:r>
        <w:rPr>
          <w:rFonts w:ascii="Arial" w:hAnsi="Arial" w:cs="Arial"/>
          <w:sz w:val="22"/>
          <w:szCs w:val="22"/>
        </w:rPr>
        <w:t xml:space="preserve">Parties to CMS adopted </w:t>
      </w:r>
      <w:r w:rsidRPr="006A4635">
        <w:rPr>
          <w:rFonts w:ascii="Arial" w:hAnsi="Arial" w:cs="Arial"/>
          <w:i/>
          <w:iCs/>
          <w:sz w:val="22"/>
          <w:szCs w:val="22"/>
        </w:rPr>
        <w:t xml:space="preserve">Resolution </w:t>
      </w:r>
      <w:proofErr w:type="gramStart"/>
      <w:r w:rsidRPr="006A4635">
        <w:rPr>
          <w:rFonts w:ascii="Arial" w:hAnsi="Arial" w:cs="Arial"/>
          <w:i/>
          <w:iCs/>
          <w:sz w:val="22"/>
          <w:szCs w:val="22"/>
        </w:rPr>
        <w:t xml:space="preserve">14.6  </w:t>
      </w:r>
      <w:r w:rsidR="002525C4">
        <w:rPr>
          <w:rFonts w:ascii="Arial" w:hAnsi="Arial" w:cs="Arial"/>
          <w:i/>
          <w:iCs/>
          <w:sz w:val="22"/>
          <w:szCs w:val="22"/>
        </w:rPr>
        <w:t>Deep</w:t>
      </w:r>
      <w:proofErr w:type="gramEnd"/>
      <w:r w:rsidR="002525C4">
        <w:rPr>
          <w:rFonts w:ascii="Arial" w:hAnsi="Arial" w:cs="Arial"/>
          <w:i/>
          <w:iCs/>
          <w:sz w:val="22"/>
          <w:szCs w:val="22"/>
        </w:rPr>
        <w:t xml:space="preserve">-Seabed Mineral Exploitation Activities and Migratory Species. </w:t>
      </w:r>
    </w:p>
    <w:p w14:paraId="5336C8F6" w14:textId="77777777" w:rsidR="001F03F8" w:rsidRDefault="001F03F8" w:rsidP="001F03F8">
      <w:pPr>
        <w:spacing w:after="0"/>
        <w:jc w:val="both"/>
        <w:rPr>
          <w:rFonts w:ascii="Arial" w:hAnsi="Arial" w:cs="Arial"/>
          <w:sz w:val="22"/>
          <w:szCs w:val="22"/>
        </w:rPr>
      </w:pPr>
    </w:p>
    <w:p w14:paraId="77C86B91" w14:textId="048483E6" w:rsidR="001F03F8" w:rsidRDefault="001F03F8" w:rsidP="001F03F8">
      <w:pPr>
        <w:spacing w:after="0"/>
        <w:jc w:val="both"/>
        <w:rPr>
          <w:rFonts w:ascii="Arial" w:hAnsi="Arial" w:cs="Arial"/>
          <w:sz w:val="22"/>
          <w:szCs w:val="22"/>
        </w:rPr>
      </w:pPr>
      <w:r>
        <w:rPr>
          <w:rFonts w:ascii="Arial" w:hAnsi="Arial" w:cs="Arial"/>
          <w:sz w:val="22"/>
          <w:szCs w:val="22"/>
        </w:rPr>
        <w:t xml:space="preserve">Through this </w:t>
      </w:r>
      <w:r w:rsidR="00460074">
        <w:rPr>
          <w:rFonts w:ascii="Arial" w:hAnsi="Arial" w:cs="Arial"/>
          <w:sz w:val="22"/>
          <w:szCs w:val="22"/>
        </w:rPr>
        <w:t>R</w:t>
      </w:r>
      <w:r>
        <w:rPr>
          <w:rFonts w:ascii="Arial" w:hAnsi="Arial" w:cs="Arial"/>
          <w:sz w:val="22"/>
          <w:szCs w:val="22"/>
        </w:rPr>
        <w:t xml:space="preserve">esolution CMS Parties expressed concern </w:t>
      </w:r>
      <w:r w:rsidR="00BE318B">
        <w:rPr>
          <w:rFonts w:ascii="Arial" w:hAnsi="Arial" w:cs="Arial"/>
          <w:sz w:val="22"/>
          <w:szCs w:val="22"/>
        </w:rPr>
        <w:t>regarding</w:t>
      </w:r>
      <w:r>
        <w:rPr>
          <w:rFonts w:ascii="Arial" w:hAnsi="Arial" w:cs="Arial"/>
          <w:sz w:val="22"/>
          <w:szCs w:val="22"/>
        </w:rPr>
        <w:t xml:space="preserve"> the potential impacts of deep-seabed activities on migratory species and underscored the need for a precautionary approach, noting that significant knowledge gaps remain. </w:t>
      </w:r>
    </w:p>
    <w:p w14:paraId="5ED39096" w14:textId="77777777" w:rsidR="001F03F8" w:rsidRDefault="001F03F8" w:rsidP="001F03F8">
      <w:pPr>
        <w:spacing w:after="0"/>
        <w:jc w:val="both"/>
        <w:rPr>
          <w:rFonts w:ascii="Arial" w:hAnsi="Arial" w:cs="Arial"/>
          <w:sz w:val="22"/>
          <w:szCs w:val="22"/>
        </w:rPr>
      </w:pPr>
    </w:p>
    <w:p w14:paraId="755EAE85" w14:textId="700A98CE" w:rsidR="001F03F8" w:rsidRDefault="001F03F8" w:rsidP="001F03F8">
      <w:pPr>
        <w:spacing w:after="0"/>
        <w:jc w:val="both"/>
        <w:rPr>
          <w:rFonts w:ascii="Arial" w:hAnsi="Arial" w:cs="Arial"/>
          <w:sz w:val="22"/>
          <w:szCs w:val="22"/>
        </w:rPr>
      </w:pPr>
      <w:r>
        <w:rPr>
          <w:rFonts w:ascii="Arial" w:hAnsi="Arial" w:cs="Arial"/>
          <w:sz w:val="22"/>
          <w:szCs w:val="22"/>
        </w:rPr>
        <w:t>In particular, the resolution</w:t>
      </w:r>
      <w:r w:rsidR="009B6032">
        <w:rPr>
          <w:rFonts w:ascii="Arial" w:hAnsi="Arial" w:cs="Arial"/>
          <w:sz w:val="22"/>
          <w:szCs w:val="22"/>
        </w:rPr>
        <w:t xml:space="preserve"> (and again I quote)</w:t>
      </w:r>
      <w:r>
        <w:rPr>
          <w:rFonts w:ascii="Arial" w:hAnsi="Arial" w:cs="Arial"/>
          <w:sz w:val="22"/>
          <w:szCs w:val="22"/>
        </w:rPr>
        <w:t xml:space="preserve"> “</w:t>
      </w:r>
      <w:r w:rsidRPr="006A4635">
        <w:rPr>
          <w:rFonts w:ascii="Arial" w:hAnsi="Arial" w:cs="Arial"/>
          <w:i/>
          <w:iCs/>
          <w:sz w:val="22"/>
          <w:szCs w:val="22"/>
        </w:rPr>
        <w:t>Urges Parties not to engage in, or support, deep-seabed mineral exploitation activities until sufficient and robust scientific information has been obtained to ensure that deep seabed mineral exploitation activities do not cause harmful effects to migratory species, their prey and their ecosystems;”</w:t>
      </w:r>
    </w:p>
    <w:p w14:paraId="4C5A10F6" w14:textId="77777777" w:rsidR="001F03F8" w:rsidRDefault="001F03F8" w:rsidP="001F03F8">
      <w:pPr>
        <w:spacing w:after="0"/>
        <w:jc w:val="both"/>
        <w:rPr>
          <w:rFonts w:ascii="Arial" w:hAnsi="Arial" w:cs="Arial"/>
          <w:sz w:val="22"/>
          <w:szCs w:val="22"/>
        </w:rPr>
      </w:pPr>
    </w:p>
    <w:p w14:paraId="40083494" w14:textId="5D5FA867" w:rsidR="001F03F8" w:rsidRDefault="005F0063" w:rsidP="001F03F8">
      <w:pPr>
        <w:spacing w:after="0"/>
        <w:jc w:val="both"/>
        <w:rPr>
          <w:rFonts w:ascii="Arial" w:hAnsi="Arial" w:cs="Arial"/>
          <w:sz w:val="22"/>
          <w:szCs w:val="22"/>
        </w:rPr>
      </w:pPr>
      <w:r>
        <w:rPr>
          <w:rFonts w:ascii="Arial" w:hAnsi="Arial" w:cs="Arial"/>
          <w:sz w:val="22"/>
          <w:szCs w:val="22"/>
        </w:rPr>
        <w:t>Furthermore, Mr Chair, a</w:t>
      </w:r>
      <w:r w:rsidR="001F03F8">
        <w:rPr>
          <w:rFonts w:ascii="Arial" w:hAnsi="Arial" w:cs="Arial"/>
          <w:sz w:val="22"/>
          <w:szCs w:val="22"/>
        </w:rPr>
        <w:t xml:space="preserve"> report developed at the request of COP14, entitled</w:t>
      </w:r>
      <w:r w:rsidR="001F03F8" w:rsidRPr="00AA7863">
        <w:rPr>
          <w:rFonts w:ascii="Arial" w:hAnsi="Arial" w:cs="Arial"/>
          <w:sz w:val="22"/>
          <w:szCs w:val="22"/>
        </w:rPr>
        <w:t xml:space="preserve"> </w:t>
      </w:r>
      <w:r w:rsidR="001F03F8" w:rsidRPr="00385847">
        <w:rPr>
          <w:rFonts w:ascii="Arial" w:hAnsi="Arial" w:cs="Arial"/>
          <w:i/>
          <w:iCs/>
          <w:color w:val="0070C0"/>
          <w:sz w:val="22"/>
          <w:szCs w:val="22"/>
        </w:rPr>
        <w:t>Impacts of Deep</w:t>
      </w:r>
      <w:r w:rsidR="001F03F8" w:rsidRPr="00385847">
        <w:rPr>
          <w:rFonts w:ascii="Arial" w:hAnsi="Arial" w:cs="Arial"/>
          <w:i/>
          <w:iCs/>
          <w:color w:val="0070C0"/>
          <w:sz w:val="22"/>
          <w:szCs w:val="22"/>
        </w:rPr>
        <w:noBreakHyphen/>
        <w:t xml:space="preserve">sea Mining on Migratory Species: </w:t>
      </w:r>
      <w:r w:rsidR="00C2031E" w:rsidRPr="00385847">
        <w:rPr>
          <w:rFonts w:ascii="Arial" w:hAnsi="Arial" w:cs="Arial"/>
          <w:i/>
          <w:iCs/>
          <w:color w:val="0070C0"/>
          <w:sz w:val="22"/>
          <w:szCs w:val="22"/>
        </w:rPr>
        <w:t xml:space="preserve">A </w:t>
      </w:r>
      <w:r w:rsidR="001F03F8" w:rsidRPr="00385847">
        <w:rPr>
          <w:rFonts w:ascii="Arial" w:hAnsi="Arial" w:cs="Arial"/>
          <w:i/>
          <w:iCs/>
          <w:color w:val="0070C0"/>
          <w:sz w:val="22"/>
          <w:szCs w:val="22"/>
        </w:rPr>
        <w:t>Review and Knowledge</w:t>
      </w:r>
      <w:r w:rsidR="001F03F8" w:rsidRPr="00385847">
        <w:rPr>
          <w:rFonts w:ascii="Arial" w:hAnsi="Arial" w:cs="Arial"/>
          <w:color w:val="0070C0"/>
          <w:sz w:val="22"/>
          <w:szCs w:val="22"/>
        </w:rPr>
        <w:t xml:space="preserve"> </w:t>
      </w:r>
      <w:r w:rsidR="001F03F8" w:rsidRPr="00385847">
        <w:rPr>
          <w:rFonts w:ascii="Arial" w:hAnsi="Arial" w:cs="Arial"/>
          <w:i/>
          <w:iCs/>
          <w:color w:val="0070C0"/>
          <w:sz w:val="22"/>
          <w:szCs w:val="22"/>
        </w:rPr>
        <w:t>Gaps</w:t>
      </w:r>
      <w:r w:rsidR="001F03F8" w:rsidRPr="00385847">
        <w:rPr>
          <w:rFonts w:ascii="Arial" w:hAnsi="Arial" w:cs="Arial"/>
          <w:color w:val="0070C0"/>
          <w:sz w:val="22"/>
          <w:szCs w:val="22"/>
        </w:rPr>
        <w:t xml:space="preserve"> </w:t>
      </w:r>
      <w:r w:rsidR="001F03F8" w:rsidRPr="00AA7863">
        <w:rPr>
          <w:rFonts w:ascii="Arial" w:hAnsi="Arial" w:cs="Arial"/>
          <w:sz w:val="22"/>
          <w:szCs w:val="22"/>
        </w:rPr>
        <w:t xml:space="preserve">further illustrates these concerns, identifying limited understanding of pelagic impacts, acoustic disturbance, ecosystem connectivity and </w:t>
      </w:r>
      <w:r w:rsidR="001F03F8">
        <w:rPr>
          <w:rFonts w:ascii="Arial" w:hAnsi="Arial" w:cs="Arial"/>
          <w:sz w:val="22"/>
          <w:szCs w:val="22"/>
        </w:rPr>
        <w:t xml:space="preserve">potential </w:t>
      </w:r>
      <w:r w:rsidR="001F03F8" w:rsidRPr="00AA7863">
        <w:rPr>
          <w:rFonts w:ascii="Arial" w:hAnsi="Arial" w:cs="Arial"/>
          <w:sz w:val="22"/>
          <w:szCs w:val="22"/>
        </w:rPr>
        <w:t>cumulative effects</w:t>
      </w:r>
      <w:r w:rsidR="001F03F8">
        <w:rPr>
          <w:rFonts w:ascii="Arial" w:hAnsi="Arial" w:cs="Arial"/>
          <w:sz w:val="22"/>
          <w:szCs w:val="22"/>
        </w:rPr>
        <w:t>.</w:t>
      </w:r>
      <w:r w:rsidR="001F03F8" w:rsidRPr="00AA7863">
        <w:rPr>
          <w:rFonts w:ascii="Arial" w:hAnsi="Arial" w:cs="Arial"/>
          <w:sz w:val="22"/>
          <w:szCs w:val="22"/>
        </w:rPr>
        <w:t xml:space="preserve"> </w:t>
      </w:r>
      <w:r w:rsidR="001F03F8">
        <w:rPr>
          <w:rFonts w:ascii="Arial" w:hAnsi="Arial" w:cs="Arial"/>
          <w:sz w:val="22"/>
          <w:szCs w:val="22"/>
        </w:rPr>
        <w:t xml:space="preserve">This report is available on the CMS website.   </w:t>
      </w:r>
    </w:p>
    <w:p w14:paraId="15D5E90F" w14:textId="77777777" w:rsidR="001F03F8" w:rsidRDefault="001F03F8" w:rsidP="001F03F8">
      <w:pPr>
        <w:spacing w:after="0"/>
        <w:jc w:val="both"/>
        <w:rPr>
          <w:rFonts w:ascii="Arial" w:hAnsi="Arial" w:cs="Arial"/>
          <w:sz w:val="22"/>
          <w:szCs w:val="22"/>
        </w:rPr>
      </w:pPr>
    </w:p>
    <w:p w14:paraId="4A5AAF61" w14:textId="5C016F99" w:rsidR="001F03F8" w:rsidRDefault="001F03F8" w:rsidP="001F03F8">
      <w:pPr>
        <w:spacing w:after="0"/>
        <w:jc w:val="both"/>
        <w:rPr>
          <w:rFonts w:ascii="Arial" w:hAnsi="Arial" w:cs="Arial"/>
          <w:sz w:val="22"/>
          <w:szCs w:val="22"/>
        </w:rPr>
      </w:pPr>
      <w:r>
        <w:rPr>
          <w:rFonts w:ascii="Arial" w:hAnsi="Arial" w:cs="Arial"/>
          <w:sz w:val="22"/>
          <w:szCs w:val="22"/>
        </w:rPr>
        <w:t xml:space="preserve">In addition, </w:t>
      </w:r>
      <w:r w:rsidR="00CF343C">
        <w:rPr>
          <w:rFonts w:ascii="Arial" w:hAnsi="Arial" w:cs="Arial"/>
          <w:sz w:val="22"/>
          <w:szCs w:val="22"/>
        </w:rPr>
        <w:t xml:space="preserve">at </w:t>
      </w:r>
      <w:r>
        <w:rPr>
          <w:rFonts w:ascii="Arial" w:hAnsi="Arial" w:cs="Arial"/>
          <w:sz w:val="22"/>
          <w:szCs w:val="22"/>
        </w:rPr>
        <w:t>CMS COP15 in March this year,</w:t>
      </w:r>
      <w:r w:rsidR="00CF343C">
        <w:rPr>
          <w:rFonts w:ascii="Arial" w:hAnsi="Arial" w:cs="Arial"/>
          <w:sz w:val="22"/>
          <w:szCs w:val="22"/>
        </w:rPr>
        <w:t xml:space="preserve"> Parties</w:t>
      </w:r>
      <w:r>
        <w:rPr>
          <w:rFonts w:ascii="Arial" w:hAnsi="Arial" w:cs="Arial"/>
          <w:sz w:val="22"/>
          <w:szCs w:val="22"/>
        </w:rPr>
        <w:t xml:space="preserve"> adopted </w:t>
      </w:r>
      <w:r w:rsidR="001D44AB">
        <w:rPr>
          <w:rFonts w:ascii="Arial" w:hAnsi="Arial" w:cs="Arial"/>
          <w:sz w:val="22"/>
          <w:szCs w:val="22"/>
        </w:rPr>
        <w:t>relevant</w:t>
      </w:r>
      <w:r>
        <w:rPr>
          <w:rFonts w:ascii="Arial" w:hAnsi="Arial" w:cs="Arial"/>
          <w:sz w:val="22"/>
          <w:szCs w:val="22"/>
        </w:rPr>
        <w:t xml:space="preserve"> Decisions, including</w:t>
      </w:r>
      <w:r w:rsidR="008533FC">
        <w:rPr>
          <w:rFonts w:ascii="Arial" w:hAnsi="Arial" w:cs="Arial"/>
          <w:sz w:val="22"/>
          <w:szCs w:val="22"/>
        </w:rPr>
        <w:t>:</w:t>
      </w:r>
      <w:r>
        <w:rPr>
          <w:rFonts w:ascii="Arial" w:hAnsi="Arial" w:cs="Arial"/>
          <w:sz w:val="22"/>
          <w:szCs w:val="22"/>
        </w:rPr>
        <w:t xml:space="preserve"> </w:t>
      </w:r>
    </w:p>
    <w:p w14:paraId="1406E84B" w14:textId="77777777" w:rsidR="001F03F8" w:rsidRDefault="001F03F8" w:rsidP="001F03F8">
      <w:pPr>
        <w:spacing w:after="0"/>
        <w:jc w:val="both"/>
        <w:rPr>
          <w:rFonts w:ascii="Arial" w:hAnsi="Arial" w:cs="Arial"/>
          <w:sz w:val="22"/>
          <w:szCs w:val="22"/>
        </w:rPr>
      </w:pPr>
    </w:p>
    <w:p w14:paraId="680A46BB" w14:textId="6BC0DA24" w:rsidR="001F03F8" w:rsidRDefault="001F03F8" w:rsidP="001F03F8">
      <w:pPr>
        <w:spacing w:after="0"/>
        <w:jc w:val="both"/>
        <w:rPr>
          <w:rFonts w:ascii="Arial" w:hAnsi="Arial" w:cs="Arial"/>
          <w:sz w:val="22"/>
          <w:szCs w:val="22"/>
        </w:rPr>
      </w:pPr>
      <w:r>
        <w:rPr>
          <w:rFonts w:ascii="Arial" w:hAnsi="Arial" w:cs="Arial"/>
          <w:sz w:val="22"/>
          <w:szCs w:val="22"/>
        </w:rPr>
        <w:t xml:space="preserve">Decision 15.50 which requests the CMS </w:t>
      </w:r>
      <w:r w:rsidRPr="001E16D3">
        <w:rPr>
          <w:rFonts w:ascii="Arial" w:hAnsi="Arial" w:cs="Arial"/>
          <w:sz w:val="22"/>
          <w:szCs w:val="22"/>
        </w:rPr>
        <w:t xml:space="preserve">Scientific Council to, </w:t>
      </w:r>
      <w:r>
        <w:rPr>
          <w:rFonts w:ascii="Arial" w:hAnsi="Arial" w:cs="Arial"/>
          <w:sz w:val="22"/>
          <w:szCs w:val="22"/>
        </w:rPr>
        <w:t>…</w:t>
      </w:r>
      <w:r w:rsidRPr="001E16D3">
        <w:rPr>
          <w:rFonts w:ascii="Arial" w:hAnsi="Arial" w:cs="Arial"/>
          <w:sz w:val="22"/>
          <w:szCs w:val="22"/>
        </w:rPr>
        <w:t xml:space="preserve"> </w:t>
      </w:r>
      <w:r w:rsidRPr="006C57CE">
        <w:rPr>
          <w:rFonts w:ascii="Arial" w:hAnsi="Arial" w:cs="Arial"/>
          <w:i/>
          <w:iCs/>
          <w:sz w:val="22"/>
          <w:szCs w:val="22"/>
        </w:rPr>
        <w:t xml:space="preserve">“collaborate with the ISA to share expertise, and contribute to the development of EIA guidance being developed by the ISA, to ensure it considers the impacts of deep-seabed mineral exploitation activities on migratory species, their prey and their ecosystems.”  </w:t>
      </w:r>
    </w:p>
    <w:p w14:paraId="6D486AB1" w14:textId="77777777" w:rsidR="001F03F8" w:rsidRDefault="001F03F8" w:rsidP="001F03F8">
      <w:pPr>
        <w:spacing w:after="0"/>
        <w:jc w:val="both"/>
        <w:rPr>
          <w:rFonts w:ascii="Arial" w:hAnsi="Arial" w:cs="Arial"/>
          <w:sz w:val="22"/>
          <w:szCs w:val="22"/>
        </w:rPr>
      </w:pPr>
    </w:p>
    <w:p w14:paraId="0E3204AF" w14:textId="470E33CE" w:rsidR="001F03F8" w:rsidRPr="00D248BD" w:rsidRDefault="001F03F8" w:rsidP="001F03F8">
      <w:pPr>
        <w:spacing w:after="0"/>
        <w:jc w:val="both"/>
        <w:rPr>
          <w:rFonts w:ascii="Arial" w:hAnsi="Arial" w:cs="Arial"/>
          <w:sz w:val="22"/>
          <w:szCs w:val="22"/>
        </w:rPr>
      </w:pPr>
      <w:r>
        <w:rPr>
          <w:rFonts w:ascii="Arial" w:hAnsi="Arial" w:cs="Arial"/>
          <w:sz w:val="22"/>
          <w:szCs w:val="22"/>
        </w:rPr>
        <w:t xml:space="preserve">Dec 15.51 asks the </w:t>
      </w:r>
      <w:r w:rsidR="008533FC">
        <w:rPr>
          <w:rFonts w:ascii="Arial" w:hAnsi="Arial" w:cs="Arial"/>
          <w:sz w:val="22"/>
          <w:szCs w:val="22"/>
        </w:rPr>
        <w:t xml:space="preserve">CMS </w:t>
      </w:r>
      <w:r>
        <w:rPr>
          <w:rFonts w:ascii="Arial" w:hAnsi="Arial" w:cs="Arial"/>
          <w:sz w:val="22"/>
          <w:szCs w:val="22"/>
        </w:rPr>
        <w:t xml:space="preserve">Secretariat to </w:t>
      </w:r>
      <w:r w:rsidRPr="00474282">
        <w:rPr>
          <w:rFonts w:ascii="Arial" w:hAnsi="Arial" w:cs="Arial"/>
          <w:i/>
          <w:iCs/>
          <w:sz w:val="22"/>
          <w:szCs w:val="22"/>
        </w:rPr>
        <w:t>“</w:t>
      </w:r>
      <w:r w:rsidR="00474282">
        <w:rPr>
          <w:rFonts w:ascii="Arial" w:hAnsi="Arial" w:cs="Arial"/>
          <w:i/>
          <w:iCs/>
          <w:sz w:val="22"/>
          <w:szCs w:val="22"/>
        </w:rPr>
        <w:t>..</w:t>
      </w:r>
      <w:r w:rsidRPr="00474282">
        <w:rPr>
          <w:rFonts w:ascii="Arial" w:hAnsi="Arial" w:cs="Arial"/>
          <w:i/>
          <w:iCs/>
          <w:sz w:val="22"/>
          <w:szCs w:val="22"/>
        </w:rPr>
        <w:t>.collaborate with the ISA…to raise awareness of the relevance of migratory species in relevant discussions on deep-seabed mineral exploitation activities and to promote collaboration and data exchange</w:t>
      </w:r>
      <w:r>
        <w:rPr>
          <w:rFonts w:ascii="Arial" w:hAnsi="Arial" w:cs="Arial"/>
          <w:sz w:val="22"/>
          <w:szCs w:val="22"/>
        </w:rPr>
        <w:t>”</w:t>
      </w:r>
      <w:r w:rsidRPr="001E16D3">
        <w:rPr>
          <w:rFonts w:ascii="Arial" w:hAnsi="Arial" w:cs="Arial"/>
          <w:sz w:val="22"/>
          <w:szCs w:val="22"/>
        </w:rPr>
        <w:t xml:space="preserve">;  </w:t>
      </w:r>
    </w:p>
    <w:p w14:paraId="2FEA7522" w14:textId="77777777" w:rsidR="001F03F8" w:rsidRDefault="001F03F8" w:rsidP="001F03F8">
      <w:pPr>
        <w:spacing w:after="0"/>
        <w:jc w:val="both"/>
        <w:rPr>
          <w:rFonts w:ascii="Arial" w:hAnsi="Arial" w:cs="Arial"/>
          <w:sz w:val="22"/>
          <w:szCs w:val="22"/>
        </w:rPr>
      </w:pPr>
    </w:p>
    <w:p w14:paraId="509C5EBC" w14:textId="157590B6" w:rsidR="001F03F8" w:rsidRDefault="001F03F8" w:rsidP="001F03F8">
      <w:pPr>
        <w:spacing w:after="0"/>
        <w:jc w:val="both"/>
        <w:rPr>
          <w:rFonts w:ascii="Arial" w:hAnsi="Arial" w:cs="Arial"/>
          <w:sz w:val="22"/>
          <w:szCs w:val="22"/>
        </w:rPr>
      </w:pPr>
      <w:r>
        <w:rPr>
          <w:rFonts w:ascii="Arial" w:hAnsi="Arial" w:cs="Arial"/>
          <w:sz w:val="22"/>
          <w:szCs w:val="22"/>
        </w:rPr>
        <w:t xml:space="preserve">CMS therefore stands ready to engage closely with the ISA, </w:t>
      </w:r>
      <w:r w:rsidR="00E75DC7">
        <w:rPr>
          <w:rFonts w:ascii="Arial" w:hAnsi="Arial" w:cs="Arial"/>
          <w:sz w:val="22"/>
          <w:szCs w:val="22"/>
        </w:rPr>
        <w:t>its Secretariat, M</w:t>
      </w:r>
      <w:r>
        <w:rPr>
          <w:rFonts w:ascii="Arial" w:hAnsi="Arial" w:cs="Arial"/>
          <w:sz w:val="22"/>
          <w:szCs w:val="22"/>
        </w:rPr>
        <w:t>ember</w:t>
      </w:r>
      <w:r w:rsidR="008533FC">
        <w:rPr>
          <w:rFonts w:ascii="Arial" w:hAnsi="Arial" w:cs="Arial"/>
          <w:sz w:val="22"/>
          <w:szCs w:val="22"/>
        </w:rPr>
        <w:t xml:space="preserve"> States</w:t>
      </w:r>
      <w:r>
        <w:rPr>
          <w:rFonts w:ascii="Arial" w:hAnsi="Arial" w:cs="Arial"/>
          <w:sz w:val="22"/>
          <w:szCs w:val="22"/>
        </w:rPr>
        <w:t xml:space="preserve"> and observers, and trusts</w:t>
      </w:r>
      <w:r w:rsidRPr="00362500">
        <w:rPr>
          <w:rFonts w:ascii="Arial" w:hAnsi="Arial" w:cs="Arial"/>
          <w:sz w:val="22"/>
          <w:szCs w:val="22"/>
        </w:rPr>
        <w:t xml:space="preserve"> that by sharing expertise and</w:t>
      </w:r>
      <w:r w:rsidR="00230D92">
        <w:rPr>
          <w:rFonts w:ascii="Arial" w:hAnsi="Arial" w:cs="Arial"/>
          <w:sz w:val="22"/>
          <w:szCs w:val="22"/>
        </w:rPr>
        <w:t xml:space="preserve"> knowledge,</w:t>
      </w:r>
      <w:r w:rsidRPr="00362500">
        <w:rPr>
          <w:rFonts w:ascii="Arial" w:hAnsi="Arial" w:cs="Arial"/>
          <w:sz w:val="22"/>
          <w:szCs w:val="22"/>
        </w:rPr>
        <w:t xml:space="preserve"> the needs of migratory species, their prey and their ecosystems </w:t>
      </w:r>
      <w:r>
        <w:rPr>
          <w:rFonts w:ascii="Arial" w:hAnsi="Arial" w:cs="Arial"/>
          <w:sz w:val="22"/>
          <w:szCs w:val="22"/>
        </w:rPr>
        <w:t>can</w:t>
      </w:r>
      <w:r w:rsidRPr="00362500">
        <w:rPr>
          <w:rFonts w:ascii="Arial" w:hAnsi="Arial" w:cs="Arial"/>
          <w:sz w:val="22"/>
          <w:szCs w:val="22"/>
        </w:rPr>
        <w:t xml:space="preserve"> </w:t>
      </w:r>
      <w:r>
        <w:rPr>
          <w:rFonts w:ascii="Arial" w:hAnsi="Arial" w:cs="Arial"/>
          <w:sz w:val="22"/>
          <w:szCs w:val="22"/>
        </w:rPr>
        <w:t xml:space="preserve">be </w:t>
      </w:r>
      <w:r w:rsidR="008533FC">
        <w:rPr>
          <w:rFonts w:ascii="Arial" w:hAnsi="Arial" w:cs="Arial"/>
          <w:sz w:val="22"/>
          <w:szCs w:val="22"/>
        </w:rPr>
        <w:t xml:space="preserve">appropriately </w:t>
      </w:r>
      <w:r w:rsidR="00B87A82">
        <w:rPr>
          <w:rFonts w:ascii="Arial" w:hAnsi="Arial" w:cs="Arial"/>
          <w:sz w:val="22"/>
          <w:szCs w:val="22"/>
        </w:rPr>
        <w:t>considered</w:t>
      </w:r>
      <w:r w:rsidRPr="00362500">
        <w:rPr>
          <w:rFonts w:ascii="Arial" w:hAnsi="Arial" w:cs="Arial"/>
          <w:sz w:val="22"/>
          <w:szCs w:val="22"/>
        </w:rPr>
        <w:t xml:space="preserve">. </w:t>
      </w:r>
    </w:p>
    <w:p w14:paraId="19EB33C8" w14:textId="77777777" w:rsidR="001F03F8" w:rsidRDefault="001F03F8" w:rsidP="001F03F8">
      <w:pPr>
        <w:spacing w:after="0"/>
        <w:jc w:val="both"/>
        <w:rPr>
          <w:rFonts w:ascii="Arial" w:hAnsi="Arial" w:cs="Arial"/>
          <w:sz w:val="22"/>
          <w:szCs w:val="22"/>
        </w:rPr>
      </w:pPr>
    </w:p>
    <w:p w14:paraId="6F2E3F31" w14:textId="5960EEA9" w:rsidR="001F03F8" w:rsidRPr="00AB4F57" w:rsidRDefault="001F03F8" w:rsidP="001F03F8">
      <w:pPr>
        <w:spacing w:after="0"/>
        <w:jc w:val="both"/>
        <w:rPr>
          <w:rFonts w:ascii="Arial" w:hAnsi="Arial" w:cs="Arial"/>
          <w:sz w:val="22"/>
          <w:szCs w:val="22"/>
        </w:rPr>
      </w:pPr>
      <w:r w:rsidRPr="00362500">
        <w:rPr>
          <w:rFonts w:ascii="Arial" w:hAnsi="Arial" w:cs="Arial"/>
          <w:sz w:val="22"/>
          <w:szCs w:val="22"/>
        </w:rPr>
        <w:t>Thank you</w:t>
      </w:r>
      <w:r w:rsidR="00B87A82">
        <w:rPr>
          <w:rFonts w:ascii="Arial" w:hAnsi="Arial" w:cs="Arial"/>
          <w:sz w:val="22"/>
          <w:szCs w:val="22"/>
        </w:rPr>
        <w:t xml:space="preserve"> Chair</w:t>
      </w:r>
      <w:r w:rsidRPr="00362500">
        <w:rPr>
          <w:rFonts w:ascii="Arial" w:hAnsi="Arial" w:cs="Arial"/>
          <w:sz w:val="22"/>
          <w:szCs w:val="22"/>
        </w:rPr>
        <w:t>.</w:t>
      </w:r>
    </w:p>
    <w:p w14:paraId="017A6B04" w14:textId="77777777" w:rsidR="00357E64" w:rsidRDefault="00357E64"/>
    <w:sectPr w:rsidR="00357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3F8"/>
    <w:rsid w:val="001D44AB"/>
    <w:rsid w:val="001F03F8"/>
    <w:rsid w:val="00230D92"/>
    <w:rsid w:val="002525C4"/>
    <w:rsid w:val="002C4EAC"/>
    <w:rsid w:val="002E534F"/>
    <w:rsid w:val="003306AE"/>
    <w:rsid w:val="00340241"/>
    <w:rsid w:val="0035004B"/>
    <w:rsid w:val="00357E64"/>
    <w:rsid w:val="00385847"/>
    <w:rsid w:val="003C2555"/>
    <w:rsid w:val="003D503B"/>
    <w:rsid w:val="004257F0"/>
    <w:rsid w:val="00455ED5"/>
    <w:rsid w:val="00460074"/>
    <w:rsid w:val="00474282"/>
    <w:rsid w:val="005418AD"/>
    <w:rsid w:val="005A107A"/>
    <w:rsid w:val="005C3232"/>
    <w:rsid w:val="005F0063"/>
    <w:rsid w:val="006902D4"/>
    <w:rsid w:val="006A4635"/>
    <w:rsid w:val="006A5F56"/>
    <w:rsid w:val="006B7B07"/>
    <w:rsid w:val="006C57CE"/>
    <w:rsid w:val="006D5A20"/>
    <w:rsid w:val="007530AB"/>
    <w:rsid w:val="008533FC"/>
    <w:rsid w:val="00890CF6"/>
    <w:rsid w:val="00925AA5"/>
    <w:rsid w:val="0094581D"/>
    <w:rsid w:val="00963438"/>
    <w:rsid w:val="00983DA1"/>
    <w:rsid w:val="009B6032"/>
    <w:rsid w:val="009C0A15"/>
    <w:rsid w:val="00AA6CE3"/>
    <w:rsid w:val="00B72D2C"/>
    <w:rsid w:val="00B87A82"/>
    <w:rsid w:val="00B92027"/>
    <w:rsid w:val="00BE318B"/>
    <w:rsid w:val="00C15FCF"/>
    <w:rsid w:val="00C2031E"/>
    <w:rsid w:val="00C43879"/>
    <w:rsid w:val="00CF343C"/>
    <w:rsid w:val="00E62259"/>
    <w:rsid w:val="00E75DC7"/>
    <w:rsid w:val="00EC5A90"/>
    <w:rsid w:val="00F12606"/>
    <w:rsid w:val="00F6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F8BB"/>
  <w15:chartTrackingRefBased/>
  <w15:docId w15:val="{0F9DE85A-0A93-4683-8D01-947595DC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AD"/>
    <w:pPr>
      <w:spacing w:line="278" w:lineRule="auto"/>
    </w:pPr>
    <w:rPr>
      <w:rFonts w:asciiTheme="minorHAnsi" w:hAnsiTheme="minorHAnsi"/>
      <w:sz w:val="24"/>
      <w:szCs w:val="24"/>
      <w:lang w:val="en-GB"/>
    </w:rPr>
  </w:style>
  <w:style w:type="paragraph" w:styleId="Heading1">
    <w:name w:val="heading 1"/>
    <w:basedOn w:val="Normal"/>
    <w:next w:val="Normal"/>
    <w:link w:val="Heading1Char"/>
    <w:uiPriority w:val="9"/>
    <w:qFormat/>
    <w:rsid w:val="001F03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1F03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1F03F8"/>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1F03F8"/>
    <w:pPr>
      <w:keepNext/>
      <w:keepLines/>
      <w:spacing w:before="80" w:after="40" w:line="259" w:lineRule="auto"/>
      <w:outlineLvl w:val="3"/>
    </w:pPr>
    <w:rPr>
      <w:rFonts w:eastAsiaTheme="majorEastAsia"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001F03F8"/>
    <w:pPr>
      <w:keepNext/>
      <w:keepLines/>
      <w:spacing w:before="80" w:after="40" w:line="259" w:lineRule="auto"/>
      <w:outlineLvl w:val="4"/>
    </w:pPr>
    <w:rPr>
      <w:rFonts w:eastAsiaTheme="majorEastAsia"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001F03F8"/>
    <w:pPr>
      <w:keepNext/>
      <w:keepLines/>
      <w:spacing w:before="40" w:after="0" w:line="259" w:lineRule="auto"/>
      <w:outlineLvl w:val="5"/>
    </w:pPr>
    <w:rPr>
      <w:rFonts w:eastAsiaTheme="majorEastAsia"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1F03F8"/>
    <w:pPr>
      <w:keepNext/>
      <w:keepLines/>
      <w:spacing w:before="40" w:after="0" w:line="259" w:lineRule="auto"/>
      <w:outlineLvl w:val="6"/>
    </w:pPr>
    <w:rPr>
      <w:rFonts w:eastAsiaTheme="majorEastAsia"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1F03F8"/>
    <w:pPr>
      <w:keepNext/>
      <w:keepLines/>
      <w:spacing w:after="0" w:line="259" w:lineRule="auto"/>
      <w:outlineLvl w:val="7"/>
    </w:pPr>
    <w:rPr>
      <w:rFonts w:eastAsiaTheme="majorEastAsia"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1F03F8"/>
    <w:pPr>
      <w:keepNext/>
      <w:keepLines/>
      <w:spacing w:after="0" w:line="259" w:lineRule="auto"/>
      <w:outlineLvl w:val="8"/>
    </w:pPr>
    <w:rPr>
      <w:rFonts w:eastAsiaTheme="majorEastAsia"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3F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3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F03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F03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F03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F03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F03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F03F8"/>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F0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3F8"/>
    <w:pPr>
      <w:numPr>
        <w:ilvl w:val="1"/>
      </w:numPr>
      <w:spacing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F03F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03F8"/>
    <w:pPr>
      <w:spacing w:before="160" w:line="259" w:lineRule="auto"/>
      <w:jc w:val="center"/>
    </w:pPr>
    <w:rPr>
      <w:rFonts w:ascii="Arial" w:hAnsi="Arial"/>
      <w:i/>
      <w:iCs/>
      <w:color w:val="404040" w:themeColor="text1" w:themeTint="BF"/>
      <w:sz w:val="22"/>
      <w:szCs w:val="22"/>
      <w:lang w:val="en-US"/>
    </w:rPr>
  </w:style>
  <w:style w:type="character" w:customStyle="1" w:styleId="QuoteChar">
    <w:name w:val="Quote Char"/>
    <w:basedOn w:val="DefaultParagraphFont"/>
    <w:link w:val="Quote"/>
    <w:uiPriority w:val="29"/>
    <w:rsid w:val="001F03F8"/>
    <w:rPr>
      <w:i/>
      <w:iCs/>
      <w:color w:val="404040" w:themeColor="text1" w:themeTint="BF"/>
    </w:rPr>
  </w:style>
  <w:style w:type="paragraph" w:styleId="ListParagraph">
    <w:name w:val="List Paragraph"/>
    <w:basedOn w:val="Normal"/>
    <w:uiPriority w:val="34"/>
    <w:qFormat/>
    <w:rsid w:val="001F03F8"/>
    <w:pPr>
      <w:spacing w:line="259" w:lineRule="auto"/>
      <w:ind w:left="720"/>
      <w:contextualSpacing/>
    </w:pPr>
    <w:rPr>
      <w:rFonts w:ascii="Arial" w:hAnsi="Arial"/>
      <w:sz w:val="22"/>
      <w:szCs w:val="22"/>
      <w:lang w:val="en-US"/>
    </w:rPr>
  </w:style>
  <w:style w:type="character" w:styleId="IntenseEmphasis">
    <w:name w:val="Intense Emphasis"/>
    <w:basedOn w:val="DefaultParagraphFont"/>
    <w:uiPriority w:val="21"/>
    <w:qFormat/>
    <w:rsid w:val="001F03F8"/>
    <w:rPr>
      <w:i/>
      <w:iCs/>
      <w:color w:val="0F4761" w:themeColor="accent1" w:themeShade="BF"/>
    </w:rPr>
  </w:style>
  <w:style w:type="paragraph" w:styleId="IntenseQuote">
    <w:name w:val="Intense Quote"/>
    <w:basedOn w:val="Normal"/>
    <w:next w:val="Normal"/>
    <w:link w:val="IntenseQuoteChar"/>
    <w:uiPriority w:val="30"/>
    <w:qFormat/>
    <w:rsid w:val="001F03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1F03F8"/>
    <w:rPr>
      <w:i/>
      <w:iCs/>
      <w:color w:val="0F4761" w:themeColor="accent1" w:themeShade="BF"/>
    </w:rPr>
  </w:style>
  <w:style w:type="character" w:styleId="IntenseReference">
    <w:name w:val="Intense Reference"/>
    <w:basedOn w:val="DefaultParagraphFont"/>
    <w:uiPriority w:val="32"/>
    <w:qFormat/>
    <w:rsid w:val="001F03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76</TotalTime>
  <Pages>1</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Virtue</dc:creator>
  <cp:keywords/>
  <dc:description/>
  <cp:lastModifiedBy>Melanie Virtue</cp:lastModifiedBy>
  <cp:revision>42</cp:revision>
  <dcterms:created xsi:type="dcterms:W3CDTF">2026-07-27T16:31:00Z</dcterms:created>
  <dcterms:modified xsi:type="dcterms:W3CDTF">2026-07-28T21:59:00Z</dcterms:modified>
</cp:coreProperties>
</file>